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C6" w:rsidRPr="002B699A" w:rsidRDefault="004B5EC6" w:rsidP="004B5EC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>Изменение роли учителя в современн</w:t>
      </w:r>
      <w:r w:rsidR="005A3701" w:rsidRPr="002B699A">
        <w:rPr>
          <w:rFonts w:ascii="Times New Roman" w:hAnsi="Times New Roman" w:cs="Times New Roman"/>
          <w:b/>
          <w:sz w:val="32"/>
          <w:szCs w:val="32"/>
        </w:rPr>
        <w:t>ом</w:t>
      </w:r>
      <w:r w:rsidRPr="002B699A">
        <w:rPr>
          <w:rFonts w:ascii="Times New Roman" w:hAnsi="Times New Roman" w:cs="Times New Roman"/>
          <w:b/>
          <w:sz w:val="32"/>
          <w:szCs w:val="32"/>
        </w:rPr>
        <w:t xml:space="preserve"> образовательн</w:t>
      </w:r>
      <w:r w:rsidR="005A3701" w:rsidRPr="002B699A">
        <w:rPr>
          <w:rFonts w:ascii="Times New Roman" w:hAnsi="Times New Roman" w:cs="Times New Roman"/>
          <w:b/>
          <w:sz w:val="32"/>
          <w:szCs w:val="32"/>
        </w:rPr>
        <w:t>ом</w:t>
      </w:r>
      <w:r w:rsidRPr="002B699A">
        <w:rPr>
          <w:rFonts w:ascii="Times New Roman" w:hAnsi="Times New Roman" w:cs="Times New Roman"/>
          <w:b/>
          <w:sz w:val="32"/>
          <w:szCs w:val="32"/>
        </w:rPr>
        <w:t xml:space="preserve"> процесс</w:t>
      </w:r>
      <w:r w:rsidR="005A3701" w:rsidRPr="002B699A">
        <w:rPr>
          <w:rFonts w:ascii="Times New Roman" w:hAnsi="Times New Roman" w:cs="Times New Roman"/>
          <w:b/>
          <w:sz w:val="32"/>
          <w:szCs w:val="32"/>
        </w:rPr>
        <w:t>е</w:t>
      </w:r>
      <w:r w:rsidR="00CF3FF1" w:rsidRPr="002B699A">
        <w:rPr>
          <w:rFonts w:ascii="Times New Roman" w:hAnsi="Times New Roman" w:cs="Times New Roman"/>
          <w:b/>
          <w:sz w:val="32"/>
          <w:szCs w:val="32"/>
        </w:rPr>
        <w:t xml:space="preserve"> в рамках реализации ФГОС</w:t>
      </w:r>
    </w:p>
    <w:p w:rsidR="00CF3FF1" w:rsidRPr="002B699A" w:rsidRDefault="00CF3FF1" w:rsidP="004B5EC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69D7" w:rsidRPr="002B699A" w:rsidRDefault="007113A0" w:rsidP="00EC5AC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>Как меняются профессиональные роли учителя?</w:t>
      </w:r>
    </w:p>
    <w:p w:rsidR="002942E3" w:rsidRPr="002B699A" w:rsidRDefault="002942E3" w:rsidP="002942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>Сегодня, когда новые государственные образовательные стандарты (ФГОС) входят в школу, на учителя возлагается большая ответственность за создание условий для развития личности школьника. Меняется общество, в соответствии с ФГОС меняется характер педагогической деятельности. Если раньше задача педагога заключалась в том, чтобы передать знания ученикам, то сегодня педагог должен научить школьников способам как добывать знания, формировать учебную деятельность и мышление учеников. В обучении постоянно происходят изменения, и важно, чтобы учитель смог адаптироваться в современных условиях.</w:t>
      </w:r>
    </w:p>
    <w:p w:rsidR="004B5EC6" w:rsidRPr="002B699A" w:rsidRDefault="004B5EC6" w:rsidP="00B61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>В настоящий момент продолжается процесс реформирования школы,</w:t>
      </w:r>
      <w:r w:rsidR="00B61781">
        <w:rPr>
          <w:rFonts w:ascii="Times New Roman" w:hAnsi="Times New Roman" w:cs="Times New Roman"/>
          <w:sz w:val="32"/>
          <w:szCs w:val="32"/>
        </w:rPr>
        <w:t xml:space="preserve"> </w:t>
      </w:r>
      <w:r w:rsidRPr="002B699A">
        <w:rPr>
          <w:rFonts w:ascii="Times New Roman" w:hAnsi="Times New Roman" w:cs="Times New Roman"/>
          <w:sz w:val="32"/>
          <w:szCs w:val="32"/>
        </w:rPr>
        <w:t>который заключается в радикальных изменениях, позволяющих учащимся адаптироваться к условиям быстро меняющегося мира, творчески реализовывать себя в жизни и в будущей профессии. Основной тенденцией изменения приоритетных целей школьного образования является постановка на первый план задач развития личности учащегося на основе его внутреннего потенциала и в соотношении с лучшими культурно-историческими и технологическими достижениями человечества.</w:t>
      </w:r>
    </w:p>
    <w:p w:rsidR="004B5EC6" w:rsidRPr="002B699A" w:rsidRDefault="004B5EC6" w:rsidP="004B5E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>В школе должны быть созданы условия для получения высокого качества знаний в комфортных, удобных для ученика условиях. В образовании должен быть заложен принцип его эффективного использования в будущей деятельности.</w:t>
      </w:r>
    </w:p>
    <w:p w:rsidR="00D101B4" w:rsidRPr="002B699A" w:rsidRDefault="00D101B4" w:rsidP="004B5E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06D59730" wp14:editId="4B15BFC3">
            <wp:extent cx="2000250" cy="1500257"/>
            <wp:effectExtent l="19050" t="19050" r="19050" b="24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99" cy="150021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Pr="002B699A">
        <w:rPr>
          <w:rFonts w:ascii="Times New Roman" w:hAnsi="Times New Roman" w:cs="Times New Roman"/>
          <w:sz w:val="32"/>
          <w:szCs w:val="32"/>
        </w:rPr>
        <w:t xml:space="preserve">   </w:t>
      </w:r>
      <w:r w:rsidRPr="002B699A">
        <w:rPr>
          <w:rFonts w:ascii="Times New Roman" w:hAnsi="Times New Roman" w:cs="Times New Roman"/>
          <w:b/>
          <w:sz w:val="32"/>
          <w:szCs w:val="32"/>
        </w:rPr>
        <w:t>(Слайд 8)</w:t>
      </w:r>
    </w:p>
    <w:p w:rsidR="00CD69D7" w:rsidRPr="002B699A" w:rsidRDefault="007113A0" w:rsidP="004B5E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 xml:space="preserve">Сто лет назад, когда люди задумывались о том, каким будет образование в </w:t>
      </w:r>
      <w:r w:rsidR="00E71141" w:rsidRPr="002B699A"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Pr="002B699A">
        <w:rPr>
          <w:rFonts w:ascii="Times New Roman" w:hAnsi="Times New Roman" w:cs="Times New Roman"/>
          <w:sz w:val="32"/>
          <w:szCs w:val="32"/>
        </w:rPr>
        <w:t xml:space="preserve"> веке, они часто представляли себе сюжет вроде того, который изобразил на футуристической открытке Жан-Марк Коте: книги (читай:</w:t>
      </w:r>
      <w:r w:rsidR="004B5EC6" w:rsidRPr="002B699A">
        <w:rPr>
          <w:rFonts w:ascii="Times New Roman" w:hAnsi="Times New Roman" w:cs="Times New Roman"/>
          <w:sz w:val="32"/>
          <w:szCs w:val="32"/>
        </w:rPr>
        <w:t xml:space="preserve"> </w:t>
      </w:r>
      <w:r w:rsidRPr="002B699A">
        <w:rPr>
          <w:rFonts w:ascii="Times New Roman" w:hAnsi="Times New Roman" w:cs="Times New Roman"/>
          <w:sz w:val="32"/>
          <w:szCs w:val="32"/>
        </w:rPr>
        <w:t>знания) перерабатываются в нервные импульсы, а ученики поглощают их сразу через мозг. Роль учителя в этом процессе — подбрасывать новые книжки в кот</w:t>
      </w:r>
      <w:r w:rsidR="00E71141" w:rsidRPr="002B699A">
        <w:rPr>
          <w:rFonts w:ascii="Times New Roman" w:hAnsi="Times New Roman" w:cs="Times New Roman"/>
          <w:sz w:val="32"/>
          <w:szCs w:val="32"/>
        </w:rPr>
        <w:t>ё</w:t>
      </w:r>
      <w:r w:rsidRPr="002B699A">
        <w:rPr>
          <w:rFonts w:ascii="Times New Roman" w:hAnsi="Times New Roman" w:cs="Times New Roman"/>
          <w:sz w:val="32"/>
          <w:szCs w:val="32"/>
        </w:rPr>
        <w:t xml:space="preserve">л и следить за тем, чтобы головы как </w:t>
      </w:r>
      <w:proofErr w:type="gramStart"/>
      <w:r w:rsidRPr="002B699A">
        <w:rPr>
          <w:rFonts w:ascii="Times New Roman" w:hAnsi="Times New Roman" w:cs="Times New Roman"/>
          <w:sz w:val="32"/>
          <w:szCs w:val="32"/>
        </w:rPr>
        <w:t>следует</w:t>
      </w:r>
      <w:proofErr w:type="gramEnd"/>
      <w:r w:rsidRPr="002B699A">
        <w:rPr>
          <w:rFonts w:ascii="Times New Roman" w:hAnsi="Times New Roman" w:cs="Times New Roman"/>
          <w:sz w:val="32"/>
          <w:szCs w:val="32"/>
        </w:rPr>
        <w:t xml:space="preserve"> наполнялись. </w:t>
      </w:r>
    </w:p>
    <w:p w:rsidR="00D101B4" w:rsidRPr="002B699A" w:rsidRDefault="007113A0" w:rsidP="00CD69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>На самом деле, за последние 100 лет больше всего изменились не технологии, а дети</w:t>
      </w:r>
      <w:r w:rsidR="00E71141" w:rsidRPr="002B699A">
        <w:rPr>
          <w:rFonts w:ascii="Times New Roman" w:hAnsi="Times New Roman" w:cs="Times New Roman"/>
          <w:sz w:val="32"/>
          <w:szCs w:val="32"/>
        </w:rPr>
        <w:t>,</w:t>
      </w:r>
      <w:r w:rsidRPr="002B699A">
        <w:rPr>
          <w:rFonts w:ascii="Times New Roman" w:hAnsi="Times New Roman" w:cs="Times New Roman"/>
          <w:sz w:val="32"/>
          <w:szCs w:val="32"/>
        </w:rPr>
        <w:t xml:space="preserve"> — и продолжают меняться с каждым десятилетием. Причиной тому скорость жизни, особенности социальной среды, активно идущий процесс глобализации. Современный ученик не так высоко ценит знания — ведь они доступны и открыты, стоит только зайти в Интернет. Да и знания теперь важны</w:t>
      </w:r>
      <w:r w:rsidR="00CD69D7" w:rsidRPr="002B699A">
        <w:rPr>
          <w:rFonts w:ascii="Times New Roman" w:hAnsi="Times New Roman" w:cs="Times New Roman"/>
          <w:sz w:val="32"/>
          <w:szCs w:val="32"/>
        </w:rPr>
        <w:t>,</w:t>
      </w:r>
      <w:r w:rsidRPr="002B699A">
        <w:rPr>
          <w:rFonts w:ascii="Times New Roman" w:hAnsi="Times New Roman" w:cs="Times New Roman"/>
          <w:sz w:val="32"/>
          <w:szCs w:val="32"/>
        </w:rPr>
        <w:t xml:space="preserve"> только если их можно как-то применить, извлечь пользу. Долго сидеть за книгой или думать над одной задачей современным школьникам очень трудно: они носители клипового мышления, воспринимают информацию короткими фрагментами, предпочитают получать сведения в виде живой картинки или понятной схемы. </w:t>
      </w:r>
    </w:p>
    <w:p w:rsidR="00D101B4" w:rsidRPr="002B699A" w:rsidRDefault="007113A0" w:rsidP="00CD69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>Социологические исследования показывают, что в среднем российские школьники сейчас ориентированы на себя, на получение от учебы пользы и удовольствия — отсюда б</w:t>
      </w:r>
      <w:r w:rsidRPr="002B699A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Pr="002B699A">
        <w:rPr>
          <w:rFonts w:ascii="Times New Roman" w:hAnsi="Times New Roman" w:cs="Times New Roman"/>
          <w:sz w:val="32"/>
          <w:szCs w:val="32"/>
        </w:rPr>
        <w:t xml:space="preserve">льшая </w:t>
      </w:r>
      <w:r w:rsidRPr="002B699A">
        <w:rPr>
          <w:rFonts w:ascii="Times New Roman" w:hAnsi="Times New Roman" w:cs="Times New Roman"/>
          <w:sz w:val="32"/>
          <w:szCs w:val="32"/>
        </w:rPr>
        <w:lastRenderedPageBreak/>
        <w:t xml:space="preserve">свобода поведения, критическое отношение к знаниям, которые предлагает школа. Большинство современных </w:t>
      </w:r>
      <w:r w:rsidR="00CD69D7" w:rsidRPr="002B699A">
        <w:rPr>
          <w:rFonts w:ascii="Times New Roman" w:hAnsi="Times New Roman" w:cs="Times New Roman"/>
          <w:sz w:val="32"/>
          <w:szCs w:val="32"/>
        </w:rPr>
        <w:t>школь</w:t>
      </w:r>
      <w:r w:rsidRPr="002B699A">
        <w:rPr>
          <w:rFonts w:ascii="Times New Roman" w:hAnsi="Times New Roman" w:cs="Times New Roman"/>
          <w:sz w:val="32"/>
          <w:szCs w:val="32"/>
        </w:rPr>
        <w:t xml:space="preserve">ников выражают уверенность, что знания, полученные в школе, им в жизни не пригодятся. К тому же, и нравственные идеалы у сегодняшних школьников совсем не те, что были у их родителей двадцать-тридцать лет назад: теперь их герой — это независимый, успешный, самостоятельный человек, способный обеспечить свое благосостояние. </w:t>
      </w:r>
    </w:p>
    <w:p w:rsidR="00E71141" w:rsidRPr="002B699A" w:rsidRDefault="007113A0" w:rsidP="00CD69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 xml:space="preserve">В связи с этим авторитет школы и учителя в глазах ученика стремительно падает, и ему не подняться, если не принять меры для его укрепления. </w:t>
      </w:r>
    </w:p>
    <w:p w:rsidR="00E71141" w:rsidRPr="002B699A" w:rsidRDefault="00E71141" w:rsidP="00EC5ACE">
      <w:pPr>
        <w:spacing w:before="240"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>«Старая» и новая педагогика</w:t>
      </w:r>
    </w:p>
    <w:p w:rsidR="001C30A3" w:rsidRPr="002B699A" w:rsidRDefault="001C30A3" w:rsidP="009933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C6A85F1" wp14:editId="3DA129D2">
            <wp:extent cx="1892214" cy="1419225"/>
            <wp:effectExtent l="19050" t="19050" r="133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77" cy="142369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Pr="002B699A">
        <w:rPr>
          <w:rFonts w:ascii="Times New Roman" w:hAnsi="Times New Roman" w:cs="Times New Roman"/>
          <w:sz w:val="32"/>
          <w:szCs w:val="32"/>
        </w:rPr>
        <w:t xml:space="preserve">  </w:t>
      </w:r>
      <w:r w:rsidRPr="002B699A">
        <w:rPr>
          <w:rFonts w:ascii="Times New Roman" w:hAnsi="Times New Roman" w:cs="Times New Roman"/>
          <w:b/>
          <w:sz w:val="32"/>
          <w:szCs w:val="32"/>
        </w:rPr>
        <w:t>(Слайд 9)</w:t>
      </w:r>
    </w:p>
    <w:p w:rsidR="00993331" w:rsidRPr="002B699A" w:rsidRDefault="00D101B4" w:rsidP="009933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 xml:space="preserve">Нынешние </w:t>
      </w:r>
      <w:r w:rsidR="007113A0" w:rsidRPr="002B699A">
        <w:rPr>
          <w:rFonts w:ascii="Times New Roman" w:hAnsi="Times New Roman" w:cs="Times New Roman"/>
          <w:sz w:val="32"/>
          <w:szCs w:val="32"/>
        </w:rPr>
        <w:t xml:space="preserve">педагоги </w:t>
      </w:r>
      <w:r w:rsidRPr="002B699A">
        <w:rPr>
          <w:rFonts w:ascii="Times New Roman" w:hAnsi="Times New Roman" w:cs="Times New Roman"/>
          <w:sz w:val="32"/>
          <w:szCs w:val="32"/>
        </w:rPr>
        <w:t>не удовлетворены</w:t>
      </w:r>
      <w:r w:rsidR="007113A0" w:rsidRPr="002B699A">
        <w:rPr>
          <w:rFonts w:ascii="Times New Roman" w:hAnsi="Times New Roman" w:cs="Times New Roman"/>
          <w:sz w:val="32"/>
          <w:szCs w:val="32"/>
        </w:rPr>
        <w:t xml:space="preserve"> </w:t>
      </w:r>
      <w:r w:rsidRPr="002B699A">
        <w:rPr>
          <w:rFonts w:ascii="Times New Roman" w:hAnsi="Times New Roman" w:cs="Times New Roman"/>
          <w:sz w:val="32"/>
          <w:szCs w:val="32"/>
        </w:rPr>
        <w:t xml:space="preserve">традиционной системой образования </w:t>
      </w:r>
      <w:r w:rsidR="007113A0" w:rsidRPr="002B699A">
        <w:rPr>
          <w:rFonts w:ascii="Times New Roman" w:hAnsi="Times New Roman" w:cs="Times New Roman"/>
          <w:sz w:val="32"/>
          <w:szCs w:val="32"/>
        </w:rPr>
        <w:t>и вы</w:t>
      </w:r>
      <w:r w:rsidR="001C30A3" w:rsidRPr="002B699A">
        <w:rPr>
          <w:rFonts w:ascii="Times New Roman" w:hAnsi="Times New Roman" w:cs="Times New Roman"/>
          <w:sz w:val="32"/>
          <w:szCs w:val="32"/>
        </w:rPr>
        <w:t>ходят</w:t>
      </w:r>
      <w:r w:rsidR="007113A0" w:rsidRPr="002B699A">
        <w:rPr>
          <w:rFonts w:ascii="Times New Roman" w:hAnsi="Times New Roman" w:cs="Times New Roman"/>
          <w:sz w:val="32"/>
          <w:szCs w:val="32"/>
        </w:rPr>
        <w:t xml:space="preserve"> на новый уровень взаимодействия. В первую очередь — вести полноценный диалог</w:t>
      </w:r>
      <w:r w:rsidR="0065598D" w:rsidRPr="002B699A">
        <w:rPr>
          <w:rFonts w:ascii="Times New Roman" w:hAnsi="Times New Roman" w:cs="Times New Roman"/>
          <w:sz w:val="32"/>
          <w:szCs w:val="32"/>
        </w:rPr>
        <w:t>,</w:t>
      </w:r>
      <w:r w:rsidR="007113A0" w:rsidRPr="002B699A">
        <w:rPr>
          <w:rFonts w:ascii="Times New Roman" w:hAnsi="Times New Roman" w:cs="Times New Roman"/>
          <w:sz w:val="32"/>
          <w:szCs w:val="32"/>
        </w:rPr>
        <w:t xml:space="preserve"> как с учениками, так и с их родителями, вовлекая их в учебный процесс. Затем — смотреть на учебный процесс шире, выходить за границы предметного знания, ценить не </w:t>
      </w:r>
      <w:r w:rsidR="00993331" w:rsidRPr="002B699A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7113A0" w:rsidRPr="002B699A">
        <w:rPr>
          <w:rFonts w:ascii="Times New Roman" w:hAnsi="Times New Roman" w:cs="Times New Roman"/>
          <w:sz w:val="32"/>
          <w:szCs w:val="32"/>
        </w:rPr>
        <w:t xml:space="preserve">точность воспроизведения информации, </w:t>
      </w:r>
      <w:r w:rsidR="0065598D" w:rsidRPr="002B699A">
        <w:rPr>
          <w:rFonts w:ascii="Times New Roman" w:hAnsi="Times New Roman" w:cs="Times New Roman"/>
          <w:sz w:val="32"/>
          <w:szCs w:val="32"/>
        </w:rPr>
        <w:t>но и</w:t>
      </w:r>
      <w:r w:rsidR="007113A0" w:rsidRPr="002B699A">
        <w:rPr>
          <w:rFonts w:ascii="Times New Roman" w:hAnsi="Times New Roman" w:cs="Times New Roman"/>
          <w:sz w:val="32"/>
          <w:szCs w:val="32"/>
        </w:rPr>
        <w:t xml:space="preserve"> умение применять знания на практике, видеть различные алгоритмы решения проблемных ситуаций. </w:t>
      </w:r>
    </w:p>
    <w:p w:rsidR="00240738" w:rsidRPr="002B699A" w:rsidRDefault="007113A0" w:rsidP="002407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lastRenderedPageBreak/>
        <w:t xml:space="preserve">Это и есть основные свойства новой педагогики. Наряду с ними можно выделить и такие черты: </w:t>
      </w:r>
    </w:p>
    <w:p w:rsidR="00240738" w:rsidRPr="002B699A" w:rsidRDefault="007113A0" w:rsidP="00240738">
      <w:pPr>
        <w:pStyle w:val="a4"/>
        <w:numPr>
          <w:ilvl w:val="0"/>
          <w:numId w:val="1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 xml:space="preserve">обязательное использование современных цифровых инструментов и ресурсов внутри и вне школы; </w:t>
      </w:r>
    </w:p>
    <w:p w:rsidR="00240738" w:rsidRPr="002B699A" w:rsidRDefault="007113A0" w:rsidP="00240738">
      <w:pPr>
        <w:pStyle w:val="a4"/>
        <w:numPr>
          <w:ilvl w:val="0"/>
          <w:numId w:val="1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>акцент на знания, которые применимы в реальном мире;</w:t>
      </w:r>
    </w:p>
    <w:p w:rsidR="00240738" w:rsidRPr="002B699A" w:rsidRDefault="007113A0" w:rsidP="00240738">
      <w:pPr>
        <w:pStyle w:val="a4"/>
        <w:numPr>
          <w:ilvl w:val="0"/>
          <w:numId w:val="1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 xml:space="preserve">формирование у учащихся навыков и компетенций учения (учим учиться), развитию способности управлять своим познанием; </w:t>
      </w:r>
    </w:p>
    <w:p w:rsidR="00CD69D7" w:rsidRPr="002B699A" w:rsidRDefault="007113A0" w:rsidP="00240738">
      <w:pPr>
        <w:pStyle w:val="a4"/>
        <w:numPr>
          <w:ilvl w:val="0"/>
          <w:numId w:val="1"/>
        </w:numPr>
        <w:spacing w:line="360" w:lineRule="auto"/>
        <w:ind w:left="0" w:firstLine="121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 xml:space="preserve">менее иерархичные отношения между учеником и учителем, направленные на совместное исследование, открытие, поиск решений. </w:t>
      </w:r>
    </w:p>
    <w:p w:rsidR="00CD69D7" w:rsidRPr="002B699A" w:rsidRDefault="00CD69D7" w:rsidP="00EC5AC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>Новые роли учителя</w:t>
      </w:r>
    </w:p>
    <w:p w:rsidR="007F5573" w:rsidRPr="002B699A" w:rsidRDefault="007113A0" w:rsidP="00CD69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 xml:space="preserve">Согласно сколковскому «Атласу новых профессий», учителей в нашем понимании скоро не будет. Зато появится «игропедагог» — то есть, учителю придется не столько стоять у доски и проверять тетради, сколько разрабатывать образовательные маршруты, </w:t>
      </w:r>
      <w:r w:rsidRPr="00B61781">
        <w:rPr>
          <w:rFonts w:ascii="Times New Roman" w:hAnsi="Times New Roman" w:cs="Times New Roman"/>
          <w:sz w:val="32"/>
          <w:szCs w:val="32"/>
          <w:u w:val="single"/>
        </w:rPr>
        <w:t>геймифицировать</w:t>
      </w:r>
      <w:r w:rsidRPr="002B699A">
        <w:rPr>
          <w:rFonts w:ascii="Times New Roman" w:hAnsi="Times New Roman" w:cs="Times New Roman"/>
          <w:sz w:val="32"/>
          <w:szCs w:val="32"/>
        </w:rPr>
        <w:t xml:space="preserve"> образовательный процесс, делая его более увлекательным. </w:t>
      </w:r>
    </w:p>
    <w:p w:rsidR="007F5573" w:rsidRPr="002B699A" w:rsidRDefault="007F5573" w:rsidP="007F55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61781">
        <w:rPr>
          <w:rFonts w:ascii="Times New Roman" w:hAnsi="Times New Roman" w:cs="Times New Roman"/>
          <w:sz w:val="32"/>
          <w:szCs w:val="32"/>
          <w:u w:val="single"/>
        </w:rPr>
        <w:t>Геймификация</w:t>
      </w:r>
      <w:r w:rsidRPr="002B699A">
        <w:rPr>
          <w:rFonts w:ascii="Times New Roman" w:hAnsi="Times New Roman" w:cs="Times New Roman"/>
          <w:sz w:val="32"/>
          <w:szCs w:val="32"/>
        </w:rPr>
        <w:t xml:space="preserve"> относится к системам и процессам, важная часть которых – это мотивация и вовлечённость. Подобно играм, эти процессы</w:t>
      </w:r>
      <w:r w:rsidR="00B61781">
        <w:rPr>
          <w:rFonts w:ascii="Times New Roman" w:hAnsi="Times New Roman" w:cs="Times New Roman"/>
          <w:sz w:val="32"/>
          <w:szCs w:val="32"/>
        </w:rPr>
        <w:t xml:space="preserve"> должны привлечь целевой объект - школьника</w:t>
      </w:r>
      <w:r w:rsidRPr="002B699A">
        <w:rPr>
          <w:rFonts w:ascii="Times New Roman" w:hAnsi="Times New Roman" w:cs="Times New Roman"/>
          <w:sz w:val="32"/>
          <w:szCs w:val="32"/>
        </w:rPr>
        <w:t xml:space="preserve">, захватить его внимание и заинтересовать. </w:t>
      </w:r>
    </w:p>
    <w:p w:rsidR="007F5573" w:rsidRPr="002B699A" w:rsidRDefault="007F5573" w:rsidP="007F55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 xml:space="preserve">Ведь что такое </w:t>
      </w:r>
      <w:r w:rsidRPr="00B61781">
        <w:rPr>
          <w:rFonts w:ascii="Times New Roman" w:hAnsi="Times New Roman" w:cs="Times New Roman"/>
          <w:sz w:val="32"/>
          <w:szCs w:val="32"/>
          <w:u w:val="single"/>
        </w:rPr>
        <w:t>игра</w:t>
      </w:r>
      <w:r w:rsidRPr="002B699A">
        <w:rPr>
          <w:rFonts w:ascii="Times New Roman" w:hAnsi="Times New Roman" w:cs="Times New Roman"/>
          <w:sz w:val="32"/>
          <w:szCs w:val="32"/>
        </w:rPr>
        <w:t xml:space="preserve">? Это что-то непринужденное, то, что мы делаем по собственному желанию, не ради выгоды, а для удовольствия от процесса. При успешном достижении конечной цели игры мы получаем так называемую «награду» — это может </w:t>
      </w:r>
      <w:r w:rsidRPr="002B699A">
        <w:rPr>
          <w:rFonts w:ascii="Times New Roman" w:hAnsi="Times New Roman" w:cs="Times New Roman"/>
          <w:sz w:val="32"/>
          <w:szCs w:val="32"/>
        </w:rPr>
        <w:lastRenderedPageBreak/>
        <w:t>быть, как приз в вещественной форме, так и удовлетворение от победы, перехо</w:t>
      </w:r>
      <w:r w:rsidR="00B61781">
        <w:rPr>
          <w:rFonts w:ascii="Times New Roman" w:hAnsi="Times New Roman" w:cs="Times New Roman"/>
          <w:sz w:val="32"/>
          <w:szCs w:val="32"/>
        </w:rPr>
        <w:t xml:space="preserve">д на следующий уровень, бонусы </w:t>
      </w:r>
      <w:r w:rsidRPr="002B699A">
        <w:rPr>
          <w:rFonts w:ascii="Times New Roman" w:hAnsi="Times New Roman" w:cs="Times New Roman"/>
          <w:sz w:val="32"/>
          <w:szCs w:val="32"/>
        </w:rPr>
        <w:t>или очки</w:t>
      </w:r>
      <w:r w:rsidR="00B61781">
        <w:rPr>
          <w:rFonts w:ascii="Times New Roman" w:hAnsi="Times New Roman" w:cs="Times New Roman"/>
          <w:sz w:val="32"/>
          <w:szCs w:val="32"/>
        </w:rPr>
        <w:t xml:space="preserve"> (баллы)</w:t>
      </w:r>
      <w:r w:rsidRPr="002B699A">
        <w:rPr>
          <w:rFonts w:ascii="Times New Roman" w:hAnsi="Times New Roman" w:cs="Times New Roman"/>
          <w:sz w:val="32"/>
          <w:szCs w:val="32"/>
        </w:rPr>
        <w:t xml:space="preserve">. И эта награда, вместе с  удовольствием от самого процесса игры, побуждает нас возвращаться к ней снова и снова. </w:t>
      </w:r>
    </w:p>
    <w:p w:rsidR="007F5573" w:rsidRPr="002B699A" w:rsidRDefault="007F5573" w:rsidP="007F55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 xml:space="preserve">Задачей </w:t>
      </w:r>
      <w:r w:rsidRPr="00B61781">
        <w:rPr>
          <w:rFonts w:ascii="Times New Roman" w:hAnsi="Times New Roman" w:cs="Times New Roman"/>
          <w:sz w:val="32"/>
          <w:szCs w:val="32"/>
          <w:u w:val="single"/>
        </w:rPr>
        <w:t>геймификации</w:t>
      </w:r>
      <w:r w:rsidRPr="002B699A">
        <w:rPr>
          <w:rFonts w:ascii="Times New Roman" w:hAnsi="Times New Roman" w:cs="Times New Roman"/>
          <w:sz w:val="32"/>
          <w:szCs w:val="32"/>
        </w:rPr>
        <w:t xml:space="preserve"> является использование механизма игры  и формирование правильной награды, которая будет </w:t>
      </w:r>
      <w:proofErr w:type="gramStart"/>
      <w:r w:rsidRPr="002B699A">
        <w:rPr>
          <w:rFonts w:ascii="Times New Roman" w:hAnsi="Times New Roman" w:cs="Times New Roman"/>
          <w:sz w:val="32"/>
          <w:szCs w:val="32"/>
        </w:rPr>
        <w:t>мотивировать</w:t>
      </w:r>
      <w:proofErr w:type="gramEnd"/>
      <w:r w:rsidRPr="002B699A">
        <w:rPr>
          <w:rFonts w:ascii="Times New Roman" w:hAnsi="Times New Roman" w:cs="Times New Roman"/>
          <w:sz w:val="32"/>
          <w:szCs w:val="32"/>
        </w:rPr>
        <w:t xml:space="preserve"> и побуждать к действию. Ключевой момент </w:t>
      </w:r>
      <w:r w:rsidRPr="00B61781">
        <w:rPr>
          <w:rFonts w:ascii="Times New Roman" w:hAnsi="Times New Roman" w:cs="Times New Roman"/>
          <w:sz w:val="32"/>
          <w:szCs w:val="32"/>
          <w:u w:val="single"/>
        </w:rPr>
        <w:t>геймификации</w:t>
      </w:r>
      <w:r w:rsidRPr="002B699A">
        <w:rPr>
          <w:rFonts w:ascii="Times New Roman" w:hAnsi="Times New Roman" w:cs="Times New Roman"/>
          <w:sz w:val="32"/>
          <w:szCs w:val="32"/>
        </w:rPr>
        <w:t xml:space="preserve"> – это трансформация этой награды из внешней во </w:t>
      </w:r>
      <w:proofErr w:type="gramStart"/>
      <w:r w:rsidRPr="002B699A">
        <w:rPr>
          <w:rFonts w:ascii="Times New Roman" w:hAnsi="Times New Roman" w:cs="Times New Roman"/>
          <w:sz w:val="32"/>
          <w:szCs w:val="32"/>
        </w:rPr>
        <w:t>внутреннюю</w:t>
      </w:r>
      <w:proofErr w:type="gramEnd"/>
      <w:r w:rsidRPr="002B699A">
        <w:rPr>
          <w:rFonts w:ascii="Times New Roman" w:hAnsi="Times New Roman" w:cs="Times New Roman"/>
          <w:sz w:val="32"/>
          <w:szCs w:val="32"/>
        </w:rPr>
        <w:t xml:space="preserve">, душевное вознаграждение, личное удовлетворение. Например,  вознаграждая себя </w:t>
      </w:r>
      <w:r w:rsidR="001C30A3" w:rsidRPr="002B699A">
        <w:rPr>
          <w:rFonts w:ascii="Times New Roman" w:hAnsi="Times New Roman" w:cs="Times New Roman"/>
          <w:sz w:val="32"/>
          <w:szCs w:val="32"/>
        </w:rPr>
        <w:t>конфетой</w:t>
      </w:r>
      <w:r w:rsidRPr="002B699A">
        <w:rPr>
          <w:rFonts w:ascii="Times New Roman" w:hAnsi="Times New Roman" w:cs="Times New Roman"/>
          <w:sz w:val="32"/>
          <w:szCs w:val="32"/>
        </w:rPr>
        <w:t xml:space="preserve"> после того, как закончил делать домашнее задание, ученик может побудить себя делать его прилежней и более регулярно. Со временем, когда </w:t>
      </w:r>
      <w:r w:rsidR="001C30A3" w:rsidRPr="002B699A">
        <w:rPr>
          <w:rFonts w:ascii="Times New Roman" w:hAnsi="Times New Roman" w:cs="Times New Roman"/>
          <w:sz w:val="32"/>
          <w:szCs w:val="32"/>
        </w:rPr>
        <w:t>конфеты</w:t>
      </w:r>
      <w:r w:rsidRPr="002B699A">
        <w:rPr>
          <w:rFonts w:ascii="Times New Roman" w:hAnsi="Times New Roman" w:cs="Times New Roman"/>
          <w:sz w:val="32"/>
          <w:szCs w:val="32"/>
        </w:rPr>
        <w:t xml:space="preserve"> законч</w:t>
      </w:r>
      <w:r w:rsidR="001C30A3" w:rsidRPr="002B699A">
        <w:rPr>
          <w:rFonts w:ascii="Times New Roman" w:hAnsi="Times New Roman" w:cs="Times New Roman"/>
          <w:sz w:val="32"/>
          <w:szCs w:val="32"/>
        </w:rPr>
        <w:t>а</w:t>
      </w:r>
      <w:r w:rsidRPr="002B699A">
        <w:rPr>
          <w:rFonts w:ascii="Times New Roman" w:hAnsi="Times New Roman" w:cs="Times New Roman"/>
          <w:sz w:val="32"/>
          <w:szCs w:val="32"/>
        </w:rPr>
        <w:t xml:space="preserve">тся, он может обнаружить удовольствие от выполнения заданий вовремя и прилежно заниматься уже без </w:t>
      </w:r>
      <w:r w:rsidR="001C30A3" w:rsidRPr="002B699A">
        <w:rPr>
          <w:rFonts w:ascii="Times New Roman" w:hAnsi="Times New Roman" w:cs="Times New Roman"/>
          <w:sz w:val="32"/>
          <w:szCs w:val="32"/>
        </w:rPr>
        <w:t>конфет</w:t>
      </w:r>
      <w:r w:rsidRPr="002B699A">
        <w:rPr>
          <w:rFonts w:ascii="Times New Roman" w:hAnsi="Times New Roman" w:cs="Times New Roman"/>
          <w:sz w:val="32"/>
          <w:szCs w:val="32"/>
        </w:rPr>
        <w:t xml:space="preserve"> в качестве награды.  </w:t>
      </w:r>
    </w:p>
    <w:p w:rsidR="00CD69D7" w:rsidRPr="002B699A" w:rsidRDefault="007113A0" w:rsidP="007F55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 xml:space="preserve">Есть и другие роли, которые уже сейчас стоит осваивать педагогу, чтобы через несколько лет быть «на коне»: </w:t>
      </w:r>
    </w:p>
    <w:p w:rsidR="0010022A" w:rsidRPr="002B699A" w:rsidRDefault="004B0F68" w:rsidP="007F55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ACE2AC3" wp14:editId="024B7401">
            <wp:extent cx="1854113" cy="1390650"/>
            <wp:effectExtent l="19050" t="19050" r="1333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52" cy="13972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="0010022A" w:rsidRPr="002B699A">
        <w:rPr>
          <w:rFonts w:ascii="Times New Roman" w:hAnsi="Times New Roman" w:cs="Times New Roman"/>
          <w:sz w:val="32"/>
          <w:szCs w:val="32"/>
        </w:rPr>
        <w:t xml:space="preserve">   </w:t>
      </w:r>
      <w:r w:rsidR="0010022A" w:rsidRPr="002B699A">
        <w:rPr>
          <w:rFonts w:ascii="Times New Roman" w:hAnsi="Times New Roman" w:cs="Times New Roman"/>
          <w:b/>
          <w:sz w:val="32"/>
          <w:szCs w:val="32"/>
        </w:rPr>
        <w:t>(Слайд 10)</w:t>
      </w:r>
    </w:p>
    <w:p w:rsidR="00CD69D7" w:rsidRPr="002B699A" w:rsidRDefault="00240738" w:rsidP="00CD69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>у</w:t>
      </w:r>
      <w:r w:rsidR="007113A0" w:rsidRPr="002B699A">
        <w:rPr>
          <w:rFonts w:ascii="Times New Roman" w:hAnsi="Times New Roman" w:cs="Times New Roman"/>
          <w:b/>
          <w:sz w:val="32"/>
          <w:szCs w:val="32"/>
        </w:rPr>
        <w:t>читель — навигатор</w:t>
      </w:r>
      <w:r w:rsidR="007113A0" w:rsidRPr="002B699A">
        <w:rPr>
          <w:rFonts w:ascii="Times New Roman" w:hAnsi="Times New Roman" w:cs="Times New Roman"/>
          <w:sz w:val="32"/>
          <w:szCs w:val="32"/>
        </w:rPr>
        <w:t xml:space="preserve"> в мире информации, способный помочь в выборе наиболее достоверного источника, вычленить из бушующего потока информации самые ценные сведения и превратить их в личностные знания ученика</w:t>
      </w:r>
      <w:r w:rsidRPr="002B699A">
        <w:rPr>
          <w:rFonts w:ascii="Times New Roman" w:hAnsi="Times New Roman" w:cs="Times New Roman"/>
          <w:sz w:val="32"/>
          <w:szCs w:val="32"/>
        </w:rPr>
        <w:t>;</w:t>
      </w:r>
    </w:p>
    <w:p w:rsidR="00CD69D7" w:rsidRPr="002B699A" w:rsidRDefault="00240738" w:rsidP="00CD69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lastRenderedPageBreak/>
        <w:t>у</w:t>
      </w:r>
      <w:r w:rsidR="007113A0" w:rsidRPr="002B699A">
        <w:rPr>
          <w:rFonts w:ascii="Times New Roman" w:hAnsi="Times New Roman" w:cs="Times New Roman"/>
          <w:b/>
          <w:sz w:val="32"/>
          <w:szCs w:val="32"/>
        </w:rPr>
        <w:t>читель — модератор</w:t>
      </w:r>
      <w:r w:rsidR="007113A0" w:rsidRPr="002B699A">
        <w:rPr>
          <w:rFonts w:ascii="Times New Roman" w:hAnsi="Times New Roman" w:cs="Times New Roman"/>
          <w:sz w:val="32"/>
          <w:szCs w:val="32"/>
        </w:rPr>
        <w:t xml:space="preserve"> учебной деятельности</w:t>
      </w:r>
      <w:r w:rsidRPr="002B699A">
        <w:rPr>
          <w:rFonts w:ascii="Times New Roman" w:hAnsi="Times New Roman" w:cs="Times New Roman"/>
          <w:sz w:val="32"/>
          <w:szCs w:val="32"/>
        </w:rPr>
        <w:t>,</w:t>
      </w:r>
      <w:r w:rsidR="007113A0" w:rsidRPr="002B699A">
        <w:rPr>
          <w:rFonts w:ascii="Times New Roman" w:hAnsi="Times New Roman" w:cs="Times New Roman"/>
          <w:sz w:val="32"/>
          <w:szCs w:val="32"/>
        </w:rPr>
        <w:t xml:space="preserve"> </w:t>
      </w:r>
      <w:r w:rsidRPr="002B699A">
        <w:rPr>
          <w:rFonts w:ascii="Times New Roman" w:hAnsi="Times New Roman" w:cs="Times New Roman"/>
          <w:sz w:val="32"/>
          <w:szCs w:val="32"/>
        </w:rPr>
        <w:t>способный в</w:t>
      </w:r>
      <w:r w:rsidR="007113A0" w:rsidRPr="002B699A">
        <w:rPr>
          <w:rFonts w:ascii="Times New Roman" w:hAnsi="Times New Roman" w:cs="Times New Roman"/>
          <w:sz w:val="32"/>
          <w:szCs w:val="32"/>
        </w:rPr>
        <w:t>ыбрать форму работы, помочь найти партнеров по проекту, поддерживать связь между учениками, родителями, а может быть и экспертами, если того потребует учебный процесс</w:t>
      </w:r>
      <w:r w:rsidRPr="002B699A">
        <w:rPr>
          <w:rFonts w:ascii="Times New Roman" w:hAnsi="Times New Roman" w:cs="Times New Roman"/>
          <w:sz w:val="32"/>
          <w:szCs w:val="32"/>
        </w:rPr>
        <w:t>;</w:t>
      </w:r>
      <w:r w:rsidR="007113A0" w:rsidRPr="002B69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69D7" w:rsidRPr="002B699A" w:rsidRDefault="00240738" w:rsidP="00CD69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>у</w:t>
      </w:r>
      <w:r w:rsidR="007113A0" w:rsidRPr="002B699A">
        <w:rPr>
          <w:rFonts w:ascii="Times New Roman" w:hAnsi="Times New Roman" w:cs="Times New Roman"/>
          <w:b/>
          <w:sz w:val="32"/>
          <w:szCs w:val="32"/>
        </w:rPr>
        <w:t>читель — организатор</w:t>
      </w:r>
      <w:r w:rsidR="007113A0" w:rsidRPr="002B699A">
        <w:rPr>
          <w:rFonts w:ascii="Times New Roman" w:hAnsi="Times New Roman" w:cs="Times New Roman"/>
          <w:sz w:val="32"/>
          <w:szCs w:val="32"/>
        </w:rPr>
        <w:t xml:space="preserve"> обучения, специалист по конструированию занятий, эффективный менеджер образовательного процесса</w:t>
      </w:r>
      <w:r w:rsidRPr="002B699A">
        <w:rPr>
          <w:rFonts w:ascii="Times New Roman" w:hAnsi="Times New Roman" w:cs="Times New Roman"/>
          <w:sz w:val="32"/>
          <w:szCs w:val="32"/>
        </w:rPr>
        <w:t>;</w:t>
      </w:r>
      <w:r w:rsidR="007113A0" w:rsidRPr="002B69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753C" w:rsidRPr="002B699A" w:rsidRDefault="0081753C" w:rsidP="00CD69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 xml:space="preserve">учитель – геймер, </w:t>
      </w:r>
      <w:r w:rsidRPr="002B699A">
        <w:rPr>
          <w:rFonts w:ascii="Times New Roman" w:hAnsi="Times New Roman" w:cs="Times New Roman"/>
          <w:sz w:val="32"/>
          <w:szCs w:val="32"/>
        </w:rPr>
        <w:t>организатор процесса привнесения игровых элементов, игровых механик и методов проектирования игр в изначально неигровые сферы жизни;</w:t>
      </w:r>
    </w:p>
    <w:p w:rsidR="00CD69D7" w:rsidRPr="002B699A" w:rsidRDefault="00240738" w:rsidP="00E71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>у</w:t>
      </w:r>
      <w:r w:rsidR="007113A0" w:rsidRPr="002B699A">
        <w:rPr>
          <w:rFonts w:ascii="Times New Roman" w:hAnsi="Times New Roman" w:cs="Times New Roman"/>
          <w:b/>
          <w:sz w:val="32"/>
          <w:szCs w:val="32"/>
        </w:rPr>
        <w:t>читель — лидер,</w:t>
      </w:r>
      <w:r w:rsidR="007113A0" w:rsidRPr="002B699A">
        <w:rPr>
          <w:rFonts w:ascii="Times New Roman" w:hAnsi="Times New Roman" w:cs="Times New Roman"/>
          <w:sz w:val="32"/>
          <w:szCs w:val="32"/>
        </w:rPr>
        <w:t xml:space="preserve"> который рационально использует время, реально оценивает задачи, решает их и несет ответственность. Такой учитель заражает своей харизмой и обучает на личном примере, не заставляя при этом ученика подражать себе, а помогая ему раскрыть его собственный внутренний потенциал и характер. </w:t>
      </w:r>
    </w:p>
    <w:p w:rsidR="007113A0" w:rsidRPr="002B699A" w:rsidRDefault="007113A0" w:rsidP="000833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 xml:space="preserve">Каждый учитель знает: любой урок похож </w:t>
      </w:r>
      <w:proofErr w:type="gramStart"/>
      <w:r w:rsidRPr="002B699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2B699A">
        <w:rPr>
          <w:rFonts w:ascii="Times New Roman" w:hAnsi="Times New Roman" w:cs="Times New Roman"/>
          <w:sz w:val="32"/>
          <w:szCs w:val="32"/>
        </w:rPr>
        <w:t xml:space="preserve"> сложный конструктор из множества деталей. И чтобы его сложить, требуется уйма времени</w:t>
      </w:r>
      <w:r w:rsidR="00083318" w:rsidRPr="002B699A">
        <w:rPr>
          <w:rFonts w:ascii="Times New Roman" w:hAnsi="Times New Roman" w:cs="Times New Roman"/>
          <w:sz w:val="32"/>
          <w:szCs w:val="32"/>
        </w:rPr>
        <w:t>, сил и желания</w:t>
      </w:r>
      <w:r w:rsidRPr="002B699A">
        <w:rPr>
          <w:rFonts w:ascii="Times New Roman" w:hAnsi="Times New Roman" w:cs="Times New Roman"/>
          <w:sz w:val="32"/>
          <w:szCs w:val="32"/>
        </w:rPr>
        <w:t>. С помощью проекта «</w:t>
      </w:r>
      <w:r w:rsidR="00B61781" w:rsidRPr="00B61781">
        <w:rPr>
          <w:rFonts w:ascii="Times New Roman" w:hAnsi="Times New Roman" w:cs="Times New Roman"/>
          <w:sz w:val="32"/>
          <w:szCs w:val="32"/>
          <w:u w:val="single"/>
        </w:rPr>
        <w:t>геймификации</w:t>
      </w:r>
      <w:r w:rsidR="00B61781">
        <w:rPr>
          <w:rFonts w:ascii="Times New Roman" w:hAnsi="Times New Roman" w:cs="Times New Roman"/>
          <w:sz w:val="32"/>
          <w:szCs w:val="32"/>
        </w:rPr>
        <w:t xml:space="preserve">, </w:t>
      </w:r>
      <w:r w:rsidR="00083318" w:rsidRPr="002B699A">
        <w:rPr>
          <w:rFonts w:ascii="Times New Roman" w:hAnsi="Times New Roman" w:cs="Times New Roman"/>
          <w:sz w:val="32"/>
          <w:szCs w:val="32"/>
        </w:rPr>
        <w:t>играизации</w:t>
      </w:r>
      <w:r w:rsidRPr="002B699A">
        <w:rPr>
          <w:rFonts w:ascii="Times New Roman" w:hAnsi="Times New Roman" w:cs="Times New Roman"/>
          <w:sz w:val="32"/>
          <w:szCs w:val="32"/>
        </w:rPr>
        <w:t xml:space="preserve">» </w:t>
      </w:r>
      <w:r w:rsidR="00083318" w:rsidRPr="002B699A">
        <w:rPr>
          <w:rFonts w:ascii="Times New Roman" w:hAnsi="Times New Roman" w:cs="Times New Roman"/>
          <w:sz w:val="32"/>
          <w:szCs w:val="32"/>
        </w:rPr>
        <w:t xml:space="preserve">собрать </w:t>
      </w:r>
      <w:r w:rsidRPr="002B699A">
        <w:rPr>
          <w:rFonts w:ascii="Times New Roman" w:hAnsi="Times New Roman" w:cs="Times New Roman"/>
          <w:sz w:val="32"/>
          <w:szCs w:val="32"/>
        </w:rPr>
        <w:t xml:space="preserve">урок теперь намного проще и увлекательнее, а результат понравится как педагогам, так и ученикам. Рецепт: творчество + технологии. </w:t>
      </w:r>
    </w:p>
    <w:p w:rsidR="00083318" w:rsidRPr="002B699A" w:rsidRDefault="00083318" w:rsidP="0010022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 xml:space="preserve">Зачем </w:t>
      </w:r>
      <w:r w:rsidRPr="00B61781">
        <w:rPr>
          <w:rFonts w:ascii="Times New Roman" w:hAnsi="Times New Roman" w:cs="Times New Roman"/>
          <w:sz w:val="32"/>
          <w:szCs w:val="32"/>
          <w:u w:val="single"/>
        </w:rPr>
        <w:t>геймифицировать</w:t>
      </w:r>
      <w:r w:rsidRPr="002B699A">
        <w:rPr>
          <w:rFonts w:ascii="Times New Roman" w:hAnsi="Times New Roman" w:cs="Times New Roman"/>
          <w:sz w:val="32"/>
          <w:szCs w:val="32"/>
        </w:rPr>
        <w:t xml:space="preserve"> обучение? Чтобы сделать обучение более функциональным, приятным и мотивирующим. Когда люди учатся на практике или на собственном опыте, </w:t>
      </w:r>
      <w:r w:rsidRPr="00B61781">
        <w:rPr>
          <w:rFonts w:ascii="Times New Roman" w:hAnsi="Times New Roman" w:cs="Times New Roman"/>
          <w:sz w:val="32"/>
          <w:szCs w:val="32"/>
          <w:u w:val="single"/>
        </w:rPr>
        <w:t>геймификация</w:t>
      </w:r>
      <w:r w:rsidRPr="002B699A">
        <w:rPr>
          <w:rFonts w:ascii="Times New Roman" w:hAnsi="Times New Roman" w:cs="Times New Roman"/>
          <w:sz w:val="32"/>
          <w:szCs w:val="32"/>
        </w:rPr>
        <w:t xml:space="preserve"> помогает заставить их действовать, не думая слишком много. Игровая механика объединяет обучение с психологией игры. Игре под силу повысить уровень внимательности, отдачи и сноровки. </w:t>
      </w:r>
      <w:r w:rsidRPr="002B699A">
        <w:rPr>
          <w:rFonts w:ascii="Times New Roman" w:hAnsi="Times New Roman" w:cs="Times New Roman"/>
          <w:sz w:val="32"/>
          <w:szCs w:val="32"/>
        </w:rPr>
        <w:lastRenderedPageBreak/>
        <w:t xml:space="preserve">Конкурентные игры подстрекают игроков идти до победного конца. Чтобы сделать обучение более инновационным, </w:t>
      </w:r>
      <w:r w:rsidRPr="00B61781">
        <w:rPr>
          <w:rFonts w:ascii="Times New Roman" w:hAnsi="Times New Roman" w:cs="Times New Roman"/>
          <w:sz w:val="32"/>
          <w:szCs w:val="32"/>
          <w:u w:val="single"/>
        </w:rPr>
        <w:t>геймификация</w:t>
      </w:r>
      <w:r w:rsidRPr="002B699A">
        <w:rPr>
          <w:rFonts w:ascii="Times New Roman" w:hAnsi="Times New Roman" w:cs="Times New Roman"/>
          <w:sz w:val="32"/>
          <w:szCs w:val="32"/>
        </w:rPr>
        <w:t xml:space="preserve"> меняет форму обучения </w:t>
      </w:r>
      <w:proofErr w:type="gramStart"/>
      <w:r w:rsidRPr="002B699A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2B699A">
        <w:rPr>
          <w:rFonts w:ascii="Times New Roman" w:hAnsi="Times New Roman" w:cs="Times New Roman"/>
          <w:sz w:val="32"/>
          <w:szCs w:val="32"/>
        </w:rPr>
        <w:t xml:space="preserve"> классической и предсказуемой до лёгкой и более понятной. Таким образом, это увеличивает интерактивность и делает процесс обучения больше автономным. </w:t>
      </w:r>
    </w:p>
    <w:p w:rsidR="00083318" w:rsidRPr="002B699A" w:rsidRDefault="0081753C" w:rsidP="0081753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>С</w:t>
      </w:r>
      <w:r w:rsidR="00083318" w:rsidRPr="002B699A">
        <w:rPr>
          <w:rFonts w:ascii="Times New Roman" w:hAnsi="Times New Roman" w:cs="Times New Roman"/>
          <w:b/>
          <w:sz w:val="32"/>
          <w:szCs w:val="32"/>
        </w:rPr>
        <w:t>пособ</w:t>
      </w:r>
      <w:r w:rsidRPr="002B699A">
        <w:rPr>
          <w:rFonts w:ascii="Times New Roman" w:hAnsi="Times New Roman" w:cs="Times New Roman"/>
          <w:b/>
          <w:sz w:val="32"/>
          <w:szCs w:val="32"/>
        </w:rPr>
        <w:t>ы</w:t>
      </w:r>
      <w:r w:rsidR="00083318" w:rsidRPr="002B699A">
        <w:rPr>
          <w:rFonts w:ascii="Times New Roman" w:hAnsi="Times New Roman" w:cs="Times New Roman"/>
          <w:b/>
          <w:sz w:val="32"/>
          <w:szCs w:val="32"/>
        </w:rPr>
        <w:t xml:space="preserve"> геймифи</w:t>
      </w:r>
      <w:r w:rsidRPr="002B699A">
        <w:rPr>
          <w:rFonts w:ascii="Times New Roman" w:hAnsi="Times New Roman" w:cs="Times New Roman"/>
          <w:b/>
          <w:sz w:val="32"/>
          <w:szCs w:val="32"/>
        </w:rPr>
        <w:t>кации</w:t>
      </w:r>
      <w:r w:rsidR="00083318" w:rsidRPr="002B699A">
        <w:rPr>
          <w:rFonts w:ascii="Times New Roman" w:hAnsi="Times New Roman" w:cs="Times New Roman"/>
          <w:b/>
          <w:sz w:val="32"/>
          <w:szCs w:val="32"/>
        </w:rPr>
        <w:t xml:space="preserve"> обучени</w:t>
      </w:r>
      <w:r w:rsidRPr="002B699A">
        <w:rPr>
          <w:rFonts w:ascii="Times New Roman" w:hAnsi="Times New Roman" w:cs="Times New Roman"/>
          <w:b/>
          <w:sz w:val="32"/>
          <w:szCs w:val="32"/>
        </w:rPr>
        <w:t>я</w:t>
      </w:r>
    </w:p>
    <w:p w:rsidR="0010022A" w:rsidRPr="002B699A" w:rsidRDefault="0010022A" w:rsidP="0010022A">
      <w:pPr>
        <w:spacing w:after="0"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2B69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3ADF2E7" wp14:editId="634C45A9">
            <wp:extent cx="1905000" cy="1428817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652" cy="143530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Pr="002B699A">
        <w:rPr>
          <w:rFonts w:ascii="Times New Roman" w:hAnsi="Times New Roman" w:cs="Times New Roman"/>
          <w:b/>
          <w:sz w:val="32"/>
          <w:szCs w:val="32"/>
        </w:rPr>
        <w:t xml:space="preserve">   (Слайд 11)</w:t>
      </w:r>
    </w:p>
    <w:p w:rsidR="00083318" w:rsidRPr="002B699A" w:rsidRDefault="00083318" w:rsidP="000833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>Веселите.</w:t>
      </w:r>
      <w:r w:rsidRPr="002B699A">
        <w:rPr>
          <w:rFonts w:ascii="Times New Roman" w:hAnsi="Times New Roman" w:cs="Times New Roman"/>
          <w:sz w:val="32"/>
          <w:szCs w:val="32"/>
        </w:rPr>
        <w:t xml:space="preserve"> Делайте обучени</w:t>
      </w:r>
      <w:r w:rsidR="004B0F68" w:rsidRPr="002B699A">
        <w:rPr>
          <w:rFonts w:ascii="Times New Roman" w:hAnsi="Times New Roman" w:cs="Times New Roman"/>
          <w:sz w:val="32"/>
          <w:szCs w:val="32"/>
        </w:rPr>
        <w:t>е</w:t>
      </w:r>
      <w:r w:rsidRPr="002B699A">
        <w:rPr>
          <w:rFonts w:ascii="Times New Roman" w:hAnsi="Times New Roman" w:cs="Times New Roman"/>
          <w:sz w:val="32"/>
          <w:szCs w:val="32"/>
        </w:rPr>
        <w:t xml:space="preserve"> веселым, привнося в него игровое начало. Другими словами, разрабатывайте такие игровые моменты, которые как бы случайно поддерживают цели обучения. Игра</w:t>
      </w:r>
      <w:r w:rsidR="004B0F68" w:rsidRPr="002B699A">
        <w:rPr>
          <w:rFonts w:ascii="Times New Roman" w:hAnsi="Times New Roman" w:cs="Times New Roman"/>
          <w:sz w:val="32"/>
          <w:szCs w:val="32"/>
        </w:rPr>
        <w:t xml:space="preserve"> -</w:t>
      </w:r>
      <w:r w:rsidRPr="002B699A">
        <w:rPr>
          <w:rFonts w:ascii="Times New Roman" w:hAnsi="Times New Roman" w:cs="Times New Roman"/>
          <w:sz w:val="32"/>
          <w:szCs w:val="32"/>
        </w:rPr>
        <w:t xml:space="preserve"> это рычаг развития мышления. </w:t>
      </w:r>
    </w:p>
    <w:p w:rsidR="00083318" w:rsidRPr="002B699A" w:rsidRDefault="00083318" w:rsidP="000833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>Награждайте.</w:t>
      </w:r>
      <w:r w:rsidRPr="002B699A">
        <w:rPr>
          <w:rFonts w:ascii="Times New Roman" w:hAnsi="Times New Roman" w:cs="Times New Roman"/>
          <w:sz w:val="32"/>
          <w:szCs w:val="32"/>
        </w:rPr>
        <w:t xml:space="preserve"> Предлагайте такого рода награду в геймифицированном обучении</w:t>
      </w:r>
      <w:r w:rsidR="004B5EC6" w:rsidRPr="002B699A">
        <w:rPr>
          <w:rFonts w:ascii="Times New Roman" w:hAnsi="Times New Roman" w:cs="Times New Roman"/>
          <w:sz w:val="32"/>
          <w:szCs w:val="32"/>
        </w:rPr>
        <w:t>,</w:t>
      </w:r>
      <w:r w:rsidRPr="002B699A">
        <w:rPr>
          <w:rFonts w:ascii="Times New Roman" w:hAnsi="Times New Roman" w:cs="Times New Roman"/>
          <w:sz w:val="32"/>
          <w:szCs w:val="32"/>
        </w:rPr>
        <w:t xml:space="preserve"> </w:t>
      </w:r>
      <w:r w:rsidR="004B5EC6" w:rsidRPr="002B699A">
        <w:rPr>
          <w:rFonts w:ascii="Times New Roman" w:hAnsi="Times New Roman" w:cs="Times New Roman"/>
          <w:sz w:val="32"/>
          <w:szCs w:val="32"/>
        </w:rPr>
        <w:t>которую</w:t>
      </w:r>
      <w:r w:rsidRPr="002B699A">
        <w:rPr>
          <w:rFonts w:ascii="Times New Roman" w:hAnsi="Times New Roman" w:cs="Times New Roman"/>
          <w:sz w:val="32"/>
          <w:szCs w:val="32"/>
        </w:rPr>
        <w:t xml:space="preserve"> надо заработать, делая вещи, требую</w:t>
      </w:r>
      <w:r w:rsidR="004B5EC6" w:rsidRPr="002B699A">
        <w:rPr>
          <w:rFonts w:ascii="Times New Roman" w:hAnsi="Times New Roman" w:cs="Times New Roman"/>
          <w:sz w:val="32"/>
          <w:szCs w:val="32"/>
        </w:rPr>
        <w:t>щие</w:t>
      </w:r>
      <w:r w:rsidRPr="002B699A">
        <w:rPr>
          <w:rFonts w:ascii="Times New Roman" w:hAnsi="Times New Roman" w:cs="Times New Roman"/>
          <w:sz w:val="32"/>
          <w:szCs w:val="32"/>
        </w:rPr>
        <w:t xml:space="preserve"> мастерства. </w:t>
      </w:r>
    </w:p>
    <w:p w:rsidR="00083318" w:rsidRPr="002B699A" w:rsidRDefault="00083318" w:rsidP="000833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>Материализуйте идеи.</w:t>
      </w:r>
      <w:r w:rsidRPr="002B699A">
        <w:rPr>
          <w:rFonts w:ascii="Times New Roman" w:hAnsi="Times New Roman" w:cs="Times New Roman"/>
          <w:sz w:val="32"/>
          <w:szCs w:val="32"/>
        </w:rPr>
        <w:t xml:space="preserve"> Воплощайте идеи, делая их ощутимыми и материальными. Многие обучаются лучше и быстрее, когда понятия передаются в виде осязаемых объектов. </w:t>
      </w:r>
    </w:p>
    <w:p w:rsidR="00083318" w:rsidRPr="002B699A" w:rsidRDefault="00083318" w:rsidP="000833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>Планируйте уровни сложности.</w:t>
      </w:r>
      <w:r w:rsidRPr="002B699A">
        <w:rPr>
          <w:rFonts w:ascii="Times New Roman" w:hAnsi="Times New Roman" w:cs="Times New Roman"/>
          <w:sz w:val="32"/>
          <w:szCs w:val="32"/>
        </w:rPr>
        <w:t xml:space="preserve"> Уровень подразумевает противостояние. Обучающиеся переходят на следующий уровень, преодолевая вызовы все возрастающей сложности. </w:t>
      </w:r>
    </w:p>
    <w:p w:rsidR="00083318" w:rsidRPr="002B699A" w:rsidRDefault="00083318" w:rsidP="000833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 xml:space="preserve">Поощряйте практику, </w:t>
      </w:r>
      <w:r w:rsidRPr="002B699A">
        <w:rPr>
          <w:rFonts w:ascii="Times New Roman" w:hAnsi="Times New Roman" w:cs="Times New Roman"/>
          <w:sz w:val="32"/>
          <w:szCs w:val="32"/>
        </w:rPr>
        <w:t xml:space="preserve">сокращая количество лекций. В геймифицированном обучении вы должны противостоять желанию </w:t>
      </w:r>
      <w:r w:rsidRPr="002B699A">
        <w:rPr>
          <w:rFonts w:ascii="Times New Roman" w:hAnsi="Times New Roman" w:cs="Times New Roman"/>
          <w:sz w:val="32"/>
          <w:szCs w:val="32"/>
        </w:rPr>
        <w:lastRenderedPageBreak/>
        <w:t xml:space="preserve">рассказать обо всем, что нужно знать и делать. Обучающиеся должны сами узнавать большую часть материала. </w:t>
      </w:r>
    </w:p>
    <w:p w:rsidR="00083318" w:rsidRPr="002B699A" w:rsidRDefault="00083318" w:rsidP="000833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>Поощряйте самостоятельность.</w:t>
      </w:r>
      <w:r w:rsidRPr="002B699A">
        <w:rPr>
          <w:rFonts w:ascii="Times New Roman" w:hAnsi="Times New Roman" w:cs="Times New Roman"/>
          <w:sz w:val="32"/>
          <w:szCs w:val="32"/>
        </w:rPr>
        <w:t xml:space="preserve"> </w:t>
      </w:r>
      <w:r w:rsidR="0081753C" w:rsidRPr="002B699A">
        <w:rPr>
          <w:rFonts w:ascii="Times New Roman" w:hAnsi="Times New Roman" w:cs="Times New Roman"/>
          <w:sz w:val="32"/>
          <w:szCs w:val="32"/>
        </w:rPr>
        <w:t>Н</w:t>
      </w:r>
      <w:r w:rsidRPr="002B699A">
        <w:rPr>
          <w:rFonts w:ascii="Times New Roman" w:hAnsi="Times New Roman" w:cs="Times New Roman"/>
          <w:sz w:val="32"/>
          <w:szCs w:val="32"/>
        </w:rPr>
        <w:t>е просто дел</w:t>
      </w:r>
      <w:r w:rsidR="0081753C" w:rsidRPr="002B699A">
        <w:rPr>
          <w:rFonts w:ascii="Times New Roman" w:hAnsi="Times New Roman" w:cs="Times New Roman"/>
          <w:sz w:val="32"/>
          <w:szCs w:val="32"/>
        </w:rPr>
        <w:t>итесь</w:t>
      </w:r>
      <w:r w:rsidRPr="002B699A">
        <w:rPr>
          <w:rFonts w:ascii="Times New Roman" w:hAnsi="Times New Roman" w:cs="Times New Roman"/>
          <w:sz w:val="32"/>
          <w:szCs w:val="32"/>
        </w:rPr>
        <w:t xml:space="preserve"> своей мудростью, а предоставля</w:t>
      </w:r>
      <w:r w:rsidR="0081753C" w:rsidRPr="002B699A">
        <w:rPr>
          <w:rFonts w:ascii="Times New Roman" w:hAnsi="Times New Roman" w:cs="Times New Roman"/>
          <w:sz w:val="32"/>
          <w:szCs w:val="32"/>
        </w:rPr>
        <w:t>йте</w:t>
      </w:r>
      <w:r w:rsidRPr="002B69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B699A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2B699A">
        <w:rPr>
          <w:rFonts w:ascii="Times New Roman" w:hAnsi="Times New Roman" w:cs="Times New Roman"/>
          <w:sz w:val="32"/>
          <w:szCs w:val="32"/>
        </w:rPr>
        <w:t xml:space="preserve"> возможность учиться на своих ошибках, другими словами, на собственном опыте. </w:t>
      </w:r>
    </w:p>
    <w:p w:rsidR="00083318" w:rsidRPr="002B699A" w:rsidRDefault="00083318" w:rsidP="000833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>Ролевые игры.</w:t>
      </w:r>
      <w:r w:rsidRPr="002B699A">
        <w:rPr>
          <w:rFonts w:ascii="Times New Roman" w:hAnsi="Times New Roman" w:cs="Times New Roman"/>
          <w:sz w:val="32"/>
          <w:szCs w:val="32"/>
        </w:rPr>
        <w:t xml:space="preserve"> В игре участник принимает определенную роль в воображаемой ситуации и действует от лица своего персонажа. В процессе ролевой игры обучающиеся </w:t>
      </w:r>
      <w:r w:rsidR="0081753C" w:rsidRPr="002B699A">
        <w:rPr>
          <w:rFonts w:ascii="Times New Roman" w:hAnsi="Times New Roman" w:cs="Times New Roman"/>
          <w:sz w:val="32"/>
          <w:szCs w:val="32"/>
        </w:rPr>
        <w:t xml:space="preserve">используют свои знания и навыки, </w:t>
      </w:r>
      <w:r w:rsidRPr="002B699A">
        <w:rPr>
          <w:rFonts w:ascii="Times New Roman" w:hAnsi="Times New Roman" w:cs="Times New Roman"/>
          <w:sz w:val="32"/>
          <w:szCs w:val="32"/>
        </w:rPr>
        <w:t xml:space="preserve">учатся применять их для решения задач в необычных ситуациях. </w:t>
      </w:r>
    </w:p>
    <w:p w:rsidR="00083318" w:rsidRPr="002B699A" w:rsidRDefault="00083318" w:rsidP="000833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>Соперничество.</w:t>
      </w:r>
      <w:r w:rsidRPr="002B699A">
        <w:rPr>
          <w:rFonts w:ascii="Times New Roman" w:hAnsi="Times New Roman" w:cs="Times New Roman"/>
          <w:sz w:val="32"/>
          <w:szCs w:val="32"/>
        </w:rPr>
        <w:t xml:space="preserve"> Участники геймифицированного тренинга являются соперниками. Для них недостаточно просто хорошо себя показать, они должны действовать лучше, чем противоборствующая сторона. Их текущие результаты размещаются на турнирной таблице. </w:t>
      </w:r>
    </w:p>
    <w:p w:rsidR="00811355" w:rsidRPr="002B699A" w:rsidRDefault="00083318" w:rsidP="002942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>Ситуативное обучение.</w:t>
      </w:r>
      <w:r w:rsidRPr="002B699A">
        <w:rPr>
          <w:rFonts w:ascii="Times New Roman" w:hAnsi="Times New Roman" w:cs="Times New Roman"/>
          <w:sz w:val="32"/>
          <w:szCs w:val="32"/>
        </w:rPr>
        <w:t xml:space="preserve"> Вы можете геймифицировать обучение, поместив его в контекст реальной жизни или в приемлемую версию реальности. Ситуативное обучение применяется в учебных симуляциях, где учащиеся изучают систему, играя с ее моделью. </w:t>
      </w:r>
    </w:p>
    <w:p w:rsidR="00083318" w:rsidRPr="002B699A" w:rsidRDefault="00083318" w:rsidP="008B1099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>Как следует из вышесказанного</w:t>
      </w:r>
      <w:r w:rsidR="00EC5ACE" w:rsidRPr="002B699A">
        <w:rPr>
          <w:rFonts w:ascii="Times New Roman" w:hAnsi="Times New Roman" w:cs="Times New Roman"/>
          <w:sz w:val="32"/>
          <w:szCs w:val="32"/>
        </w:rPr>
        <w:t>,</w:t>
      </w:r>
      <w:r w:rsidRPr="002B699A">
        <w:rPr>
          <w:rFonts w:ascii="Times New Roman" w:hAnsi="Times New Roman" w:cs="Times New Roman"/>
          <w:sz w:val="32"/>
          <w:szCs w:val="32"/>
        </w:rPr>
        <w:t xml:space="preserve"> </w:t>
      </w:r>
      <w:r w:rsidRPr="00076202">
        <w:rPr>
          <w:rFonts w:ascii="Times New Roman" w:hAnsi="Times New Roman" w:cs="Times New Roman"/>
          <w:sz w:val="32"/>
          <w:szCs w:val="32"/>
          <w:u w:val="single"/>
        </w:rPr>
        <w:t>геймификация</w:t>
      </w:r>
      <w:r w:rsidRPr="002B699A">
        <w:rPr>
          <w:rFonts w:ascii="Times New Roman" w:hAnsi="Times New Roman" w:cs="Times New Roman"/>
          <w:sz w:val="32"/>
          <w:szCs w:val="32"/>
        </w:rPr>
        <w:t xml:space="preserve"> — это техника</w:t>
      </w:r>
      <w:r w:rsidR="004B0F68" w:rsidRPr="002B699A">
        <w:rPr>
          <w:rFonts w:ascii="Times New Roman" w:hAnsi="Times New Roman" w:cs="Times New Roman"/>
          <w:sz w:val="32"/>
          <w:szCs w:val="32"/>
        </w:rPr>
        <w:t>,</w:t>
      </w:r>
      <w:r w:rsidRPr="002B699A">
        <w:rPr>
          <w:rFonts w:ascii="Times New Roman" w:hAnsi="Times New Roman" w:cs="Times New Roman"/>
          <w:sz w:val="32"/>
          <w:szCs w:val="32"/>
        </w:rPr>
        <w:t xml:space="preserve"> улучшающая качество обучения. Она применяется не для создания игр, а для того, чтобы сделать регулярное обучение более забавным и увлекательным. </w:t>
      </w:r>
      <w:r w:rsidR="002942E3" w:rsidRPr="002B699A">
        <w:rPr>
          <w:rFonts w:ascii="Times New Roman" w:hAnsi="Times New Roman" w:cs="Times New Roman"/>
          <w:sz w:val="32"/>
          <w:szCs w:val="32"/>
        </w:rPr>
        <w:t>Учитель уже не является единственным источником правильных знаний, а его мнение существует на уроке наряду с мнениями учащихся.</w:t>
      </w:r>
    </w:p>
    <w:p w:rsidR="008B1099" w:rsidRPr="002B699A" w:rsidRDefault="008B1099" w:rsidP="008B10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>Что дает геймификация?</w:t>
      </w:r>
    </w:p>
    <w:p w:rsidR="00076202" w:rsidRPr="00076202" w:rsidRDefault="008B1099" w:rsidP="00076202">
      <w:pPr>
        <w:pStyle w:val="a4"/>
        <w:numPr>
          <w:ilvl w:val="0"/>
          <w:numId w:val="3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076202">
        <w:rPr>
          <w:rFonts w:ascii="Times New Roman" w:hAnsi="Times New Roman" w:cs="Times New Roman"/>
          <w:sz w:val="32"/>
          <w:szCs w:val="32"/>
        </w:rPr>
        <w:lastRenderedPageBreak/>
        <w:t xml:space="preserve">Удовольствие от обучения. </w:t>
      </w:r>
    </w:p>
    <w:p w:rsidR="00076202" w:rsidRPr="00076202" w:rsidRDefault="008B1099" w:rsidP="00076202">
      <w:pPr>
        <w:pStyle w:val="a4"/>
        <w:numPr>
          <w:ilvl w:val="0"/>
          <w:numId w:val="3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076202">
        <w:rPr>
          <w:rFonts w:ascii="Times New Roman" w:hAnsi="Times New Roman" w:cs="Times New Roman"/>
          <w:sz w:val="32"/>
          <w:szCs w:val="32"/>
        </w:rPr>
        <w:t xml:space="preserve">Эмоциональное включение, азарт, концентрацию на учебной задаче. </w:t>
      </w:r>
    </w:p>
    <w:p w:rsidR="00076202" w:rsidRPr="00076202" w:rsidRDefault="008B1099" w:rsidP="00076202">
      <w:pPr>
        <w:pStyle w:val="a4"/>
        <w:numPr>
          <w:ilvl w:val="0"/>
          <w:numId w:val="3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076202">
        <w:rPr>
          <w:rFonts w:ascii="Times New Roman" w:hAnsi="Times New Roman" w:cs="Times New Roman"/>
          <w:sz w:val="32"/>
          <w:szCs w:val="32"/>
        </w:rPr>
        <w:t xml:space="preserve">Профилактику против страха ошибки. </w:t>
      </w:r>
    </w:p>
    <w:p w:rsidR="008B1099" w:rsidRPr="00076202" w:rsidRDefault="008B1099" w:rsidP="00076202">
      <w:pPr>
        <w:pStyle w:val="a4"/>
        <w:numPr>
          <w:ilvl w:val="0"/>
          <w:numId w:val="3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076202">
        <w:rPr>
          <w:rFonts w:ascii="Times New Roman" w:hAnsi="Times New Roman" w:cs="Times New Roman"/>
          <w:sz w:val="32"/>
          <w:szCs w:val="32"/>
        </w:rPr>
        <w:t xml:space="preserve">Возможность сплотить команду, научиться общаться во время учебы. </w:t>
      </w:r>
    </w:p>
    <w:p w:rsidR="008B1099" w:rsidRPr="002B699A" w:rsidRDefault="008B1099" w:rsidP="008B1099">
      <w:pPr>
        <w:spacing w:before="240"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t>Чем мы рискуем?</w:t>
      </w:r>
      <w:r w:rsidRPr="002B69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1099" w:rsidRPr="002B699A" w:rsidRDefault="008B1099" w:rsidP="008B1099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>Во-первых, учителю придется выйти из зоны комфорта: игра на уроках не для всех привычна. Во-вторых, есть опасность переборщить с поощрениями: постоянное ожидание вознаграждения может, напротив, навредить учебной мотивации. Наконец, если построить игру на конкуренции, то это может испортить отношения между одноклассниками. Однако</w:t>
      </w:r>
      <w:proofErr w:type="gramStart"/>
      <w:r w:rsidRPr="002B699A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2B699A">
        <w:rPr>
          <w:rFonts w:ascii="Times New Roman" w:hAnsi="Times New Roman" w:cs="Times New Roman"/>
          <w:sz w:val="32"/>
          <w:szCs w:val="32"/>
        </w:rPr>
        <w:t xml:space="preserve"> если вести игру умело, все эти риски можно нивелировать.</w:t>
      </w:r>
    </w:p>
    <w:p w:rsidR="00C3372C" w:rsidRPr="002B699A" w:rsidRDefault="00C3372C" w:rsidP="002942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01948A7" wp14:editId="6504E37E">
            <wp:extent cx="1838325" cy="1378808"/>
            <wp:effectExtent l="19050" t="19050" r="9525" b="120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18" cy="137932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Pr="002B699A">
        <w:rPr>
          <w:rFonts w:ascii="Times New Roman" w:hAnsi="Times New Roman" w:cs="Times New Roman"/>
          <w:sz w:val="32"/>
          <w:szCs w:val="32"/>
        </w:rPr>
        <w:t xml:space="preserve">   </w:t>
      </w:r>
      <w:r w:rsidRPr="002B699A">
        <w:rPr>
          <w:rFonts w:ascii="Times New Roman" w:hAnsi="Times New Roman" w:cs="Times New Roman"/>
          <w:b/>
          <w:sz w:val="32"/>
          <w:szCs w:val="32"/>
        </w:rPr>
        <w:t>(Слайд 12)</w:t>
      </w:r>
    </w:p>
    <w:p w:rsidR="002942E3" w:rsidRPr="002B699A" w:rsidRDefault="002942E3" w:rsidP="008B10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>Можно сказать, что современный учитель обучает, создаёт условия для максимального развития внутренних качеств ребёнка, образовательного процесса, учит ребёнка как самому находить необходимые знания, совершенствуется в предметной области, овладении методикой, формами, технологиями обучения и самое главное - воспитывает личность, изменяясь и перестраиваясь при этом сам.</w:t>
      </w:r>
    </w:p>
    <w:p w:rsidR="00083318" w:rsidRPr="002B699A" w:rsidRDefault="00083318" w:rsidP="002942E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83318" w:rsidRPr="002B699A" w:rsidRDefault="00083318" w:rsidP="0008331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99A">
        <w:rPr>
          <w:rFonts w:ascii="Times New Roman" w:hAnsi="Times New Roman" w:cs="Times New Roman"/>
          <w:b/>
          <w:sz w:val="32"/>
          <w:szCs w:val="32"/>
        </w:rPr>
        <w:lastRenderedPageBreak/>
        <w:t>Литература:</w:t>
      </w:r>
    </w:p>
    <w:p w:rsidR="00083318" w:rsidRPr="002B699A" w:rsidRDefault="00076202" w:rsidP="0008331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083318" w:rsidRPr="002B699A">
          <w:rPr>
            <w:rStyle w:val="a3"/>
            <w:rFonts w:ascii="Times New Roman" w:hAnsi="Times New Roman" w:cs="Times New Roman"/>
            <w:sz w:val="32"/>
            <w:szCs w:val="32"/>
          </w:rPr>
          <w:t>http://beckermultimedia.typepad.com/weblog/2014/03/how-to-gamify-training.html</w:t>
        </w:r>
      </w:hyperlink>
      <w:r w:rsidR="00083318" w:rsidRPr="002B699A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083318" w:rsidRPr="002B699A" w:rsidRDefault="00076202" w:rsidP="0008331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2" w:history="1">
        <w:r w:rsidR="00083318" w:rsidRPr="002B699A">
          <w:rPr>
            <w:rStyle w:val="a3"/>
            <w:rFonts w:ascii="Times New Roman" w:hAnsi="Times New Roman" w:cs="Times New Roman"/>
            <w:sz w:val="32"/>
            <w:szCs w:val="32"/>
          </w:rPr>
          <w:t>http://mgimo.ru/files/33246/33246.pdf</w:t>
        </w:r>
      </w:hyperlink>
      <w:r w:rsidR="00083318" w:rsidRPr="002B699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83318" w:rsidRPr="002B699A" w:rsidRDefault="00076202" w:rsidP="0008331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3" w:history="1">
        <w:r w:rsidR="00083318" w:rsidRPr="002B699A">
          <w:rPr>
            <w:rStyle w:val="a3"/>
            <w:rFonts w:ascii="Times New Roman" w:hAnsi="Times New Roman" w:cs="Times New Roman"/>
            <w:sz w:val="32"/>
            <w:szCs w:val="32"/>
          </w:rPr>
          <w:t>http://tmx-learning.ru/?p=2987</w:t>
        </w:r>
      </w:hyperlink>
      <w:r w:rsidR="00083318" w:rsidRPr="002B69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13A0" w:rsidRPr="002B699A" w:rsidRDefault="00083318" w:rsidP="0008331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 xml:space="preserve">Никитин С. И. Геймификация, игрофикация, играизация в образовательном процессе // Молодой ученый. — 2016. — №9. — С. 1159-1162. — URL </w:t>
      </w:r>
    </w:p>
    <w:p w:rsidR="002942E3" w:rsidRPr="002B699A" w:rsidRDefault="002942E3" w:rsidP="0008331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699A">
        <w:rPr>
          <w:rFonts w:ascii="Times New Roman" w:hAnsi="Times New Roman" w:cs="Times New Roman"/>
          <w:sz w:val="32"/>
          <w:szCs w:val="32"/>
        </w:rPr>
        <w:t xml:space="preserve">Жернакова М. В. Роль и миссия учителя в современном образовательном процессе // Молодой ученый. — 2015. — №10.1. — С. 8-10. </w:t>
      </w:r>
    </w:p>
    <w:sectPr w:rsidR="002942E3" w:rsidRPr="002B699A" w:rsidSect="000762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EA0"/>
    <w:multiLevelType w:val="hybridMultilevel"/>
    <w:tmpl w:val="366E87E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95029A2"/>
    <w:multiLevelType w:val="hybridMultilevel"/>
    <w:tmpl w:val="D6306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4C264A2"/>
    <w:multiLevelType w:val="hybridMultilevel"/>
    <w:tmpl w:val="DF6E36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BF"/>
    <w:rsid w:val="00076202"/>
    <w:rsid w:val="00083318"/>
    <w:rsid w:val="0010022A"/>
    <w:rsid w:val="001C30A3"/>
    <w:rsid w:val="00240738"/>
    <w:rsid w:val="002942E3"/>
    <w:rsid w:val="002B699A"/>
    <w:rsid w:val="00331C9C"/>
    <w:rsid w:val="003B5069"/>
    <w:rsid w:val="004B0F68"/>
    <w:rsid w:val="004B5EC6"/>
    <w:rsid w:val="005A3701"/>
    <w:rsid w:val="0065598D"/>
    <w:rsid w:val="007113A0"/>
    <w:rsid w:val="007F5573"/>
    <w:rsid w:val="00811355"/>
    <w:rsid w:val="0081753C"/>
    <w:rsid w:val="008B1099"/>
    <w:rsid w:val="009223BF"/>
    <w:rsid w:val="00993331"/>
    <w:rsid w:val="00B61781"/>
    <w:rsid w:val="00C3372C"/>
    <w:rsid w:val="00C918ED"/>
    <w:rsid w:val="00CD69D7"/>
    <w:rsid w:val="00CF3FF1"/>
    <w:rsid w:val="00D101B4"/>
    <w:rsid w:val="00E71141"/>
    <w:rsid w:val="00EC5ACE"/>
    <w:rsid w:val="00F1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C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07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C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07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mx-learning.ru/?p=298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mgimo.ru/files/33246/3324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eckermultimedia.typepad.com/weblog/2014/03/how-to-gamify-training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2018-09-16T17:25:00Z</cp:lastPrinted>
  <dcterms:created xsi:type="dcterms:W3CDTF">2018-07-07T10:53:00Z</dcterms:created>
  <dcterms:modified xsi:type="dcterms:W3CDTF">2018-09-17T18:43:00Z</dcterms:modified>
</cp:coreProperties>
</file>